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94AC0" w14:textId="0DFAD288" w:rsidR="00FA70C5" w:rsidRDefault="00462219" w:rsidP="00462219">
      <w:pPr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462219">
        <w:rPr>
          <w:rFonts w:ascii="Times New Roman" w:hAnsi="Times New Roman" w:cs="Times New Roman"/>
          <w:i/>
          <w:sz w:val="24"/>
          <w:szCs w:val="24"/>
        </w:rPr>
        <w:t>ПЕРЕЧЕНЬ ВОПРОСОВ</w:t>
      </w:r>
      <w:r w:rsidR="00FA70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6587A"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86587A">
        <w:rPr>
          <w:rFonts w:ascii="Times New Roman" w:hAnsi="Times New Roman" w:cs="Times New Roman"/>
          <w:i/>
          <w:sz w:val="24"/>
          <w:szCs w:val="24"/>
          <w:lang w:val="en-US"/>
        </w:rPr>
        <w:t>зачету</w:t>
      </w:r>
      <w:bookmarkStart w:id="0" w:name="_GoBack"/>
      <w:bookmarkEnd w:id="0"/>
      <w:r w:rsidR="00CF33B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8D58F00" w14:textId="5C23ED90" w:rsidR="00462219" w:rsidRPr="00462219" w:rsidRDefault="00FA70C5" w:rsidP="00462219">
      <w:pPr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 дисциплине «Квалификаци</w:t>
      </w:r>
      <w:r w:rsidR="00CF33B5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F33B5">
        <w:rPr>
          <w:rFonts w:ascii="Times New Roman" w:hAnsi="Times New Roman" w:cs="Times New Roman"/>
          <w:i/>
          <w:sz w:val="24"/>
          <w:szCs w:val="24"/>
        </w:rPr>
        <w:t>отдельных видов преступлений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14:paraId="73DBD860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Понятие, виды и юридическое значение квалификации преступлений.</w:t>
      </w:r>
    </w:p>
    <w:p w14:paraId="5408D1DC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Состав преступления</w:t>
      </w:r>
      <w:r w:rsidR="002826E7">
        <w:rPr>
          <w:rFonts w:ascii="Times New Roman" w:hAnsi="Times New Roman" w:cs="Times New Roman"/>
          <w:sz w:val="24"/>
          <w:szCs w:val="24"/>
        </w:rPr>
        <w:t>, его классификация</w:t>
      </w:r>
      <w:r w:rsidRPr="00462219">
        <w:rPr>
          <w:rFonts w:ascii="Times New Roman" w:hAnsi="Times New Roman" w:cs="Times New Roman"/>
          <w:sz w:val="24"/>
          <w:szCs w:val="24"/>
        </w:rPr>
        <w:t>.</w:t>
      </w:r>
    </w:p>
    <w:p w14:paraId="7167CFD8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Этапы квалификации преступлений.</w:t>
      </w:r>
    </w:p>
    <w:p w14:paraId="315A8E96" w14:textId="5D166859" w:rsidR="008F39B0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 xml:space="preserve">Понятие, виды </w:t>
      </w:r>
      <w:r w:rsidR="008F39B0">
        <w:rPr>
          <w:rFonts w:ascii="Times New Roman" w:hAnsi="Times New Roman" w:cs="Times New Roman"/>
          <w:sz w:val="24"/>
          <w:szCs w:val="24"/>
        </w:rPr>
        <w:t>квалификации преступлений</w:t>
      </w:r>
    </w:p>
    <w:p w14:paraId="369D7307" w14:textId="3104354F" w:rsidR="00462219" w:rsidRPr="00462219" w:rsidRDefault="008F39B0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62219" w:rsidRPr="00462219">
        <w:rPr>
          <w:rFonts w:ascii="Times New Roman" w:hAnsi="Times New Roman" w:cs="Times New Roman"/>
          <w:sz w:val="24"/>
          <w:szCs w:val="24"/>
        </w:rPr>
        <w:t>начение квалификации преступлений.</w:t>
      </w:r>
    </w:p>
    <w:p w14:paraId="51529A33" w14:textId="097DE867" w:rsid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Квалификация преступлений при конкуренции уголовно-правовых норм.</w:t>
      </w:r>
    </w:p>
    <w:p w14:paraId="3E495C95" w14:textId="1F43AD4B" w:rsidR="008F39B0" w:rsidRDefault="008F39B0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9B0">
        <w:rPr>
          <w:rFonts w:ascii="Times New Roman" w:hAnsi="Times New Roman" w:cs="Times New Roman"/>
          <w:sz w:val="24"/>
          <w:szCs w:val="24"/>
        </w:rPr>
        <w:t>Понятие уголовного закона в теории уголовного права.</w:t>
      </w:r>
    </w:p>
    <w:p w14:paraId="025BD005" w14:textId="0718EF9B" w:rsidR="008F39B0" w:rsidRDefault="008F39B0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9B0">
        <w:rPr>
          <w:rFonts w:ascii="Times New Roman" w:hAnsi="Times New Roman" w:cs="Times New Roman"/>
          <w:sz w:val="24"/>
          <w:szCs w:val="24"/>
        </w:rPr>
        <w:t>Уголовно-правовая норма: понятие, структура, виды</w:t>
      </w:r>
    </w:p>
    <w:p w14:paraId="62ACD17E" w14:textId="75531435" w:rsidR="008F39B0" w:rsidRDefault="008F39B0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9B0">
        <w:rPr>
          <w:rFonts w:ascii="Times New Roman" w:hAnsi="Times New Roman" w:cs="Times New Roman"/>
          <w:sz w:val="24"/>
          <w:szCs w:val="24"/>
        </w:rPr>
        <w:t>Понятие состава преступления в науке уголовного права</w:t>
      </w:r>
    </w:p>
    <w:p w14:paraId="0F3B18B0" w14:textId="775CF1DD" w:rsidR="008F39B0" w:rsidRDefault="008F39B0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9B0">
        <w:rPr>
          <w:rFonts w:ascii="Times New Roman" w:hAnsi="Times New Roman" w:cs="Times New Roman"/>
          <w:sz w:val="24"/>
          <w:szCs w:val="24"/>
        </w:rPr>
        <w:t>Элементы и признаки состава преступления</w:t>
      </w:r>
    </w:p>
    <w:p w14:paraId="58EEF11F" w14:textId="77777777" w:rsidR="00CF33B5" w:rsidRPr="00CF33B5" w:rsidRDefault="00CF33B5" w:rsidP="00CF33B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3B5">
        <w:rPr>
          <w:rFonts w:ascii="Times New Roman" w:hAnsi="Times New Roman" w:cs="Times New Roman"/>
          <w:sz w:val="24"/>
          <w:szCs w:val="24"/>
        </w:rPr>
        <w:t>Характеристика объективных признаков состава преступления.</w:t>
      </w:r>
    </w:p>
    <w:p w14:paraId="43B79622" w14:textId="341E11FB" w:rsidR="00CF33B5" w:rsidRDefault="00CF33B5" w:rsidP="00CF33B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3B5">
        <w:rPr>
          <w:rFonts w:ascii="Times New Roman" w:hAnsi="Times New Roman" w:cs="Times New Roman"/>
          <w:sz w:val="24"/>
          <w:szCs w:val="24"/>
        </w:rPr>
        <w:t xml:space="preserve"> Характеристика субъективных признаков состава преступления.</w:t>
      </w:r>
    </w:p>
    <w:p w14:paraId="00A48A7A" w14:textId="47231BDA" w:rsidR="00CF33B5" w:rsidRPr="00CF33B5" w:rsidRDefault="00CF33B5" w:rsidP="00CF33B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3B5">
        <w:rPr>
          <w:rFonts w:ascii="Times New Roman" w:hAnsi="Times New Roman" w:cs="Times New Roman"/>
          <w:sz w:val="24"/>
          <w:szCs w:val="24"/>
        </w:rPr>
        <w:t>Квалификация материальных, формальных и усеченных составов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F33B5">
        <w:rPr>
          <w:rFonts w:ascii="Times New Roman" w:hAnsi="Times New Roman" w:cs="Times New Roman"/>
          <w:sz w:val="24"/>
          <w:szCs w:val="24"/>
        </w:rPr>
        <w:t>Особенности квалификации составов с альтернативными признаками. Квалификация длящихся и продолжаемых преступлений.</w:t>
      </w:r>
    </w:p>
    <w:p w14:paraId="68F27B61" w14:textId="77777777" w:rsidR="00FA70C5" w:rsidRDefault="00FA70C5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УПХ простого убийства.</w:t>
      </w:r>
    </w:p>
    <w:p w14:paraId="397424CF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Вопросы квалификации убийства лица или его близких в связи с осуществлением данным лицом служебной деятельности или выполнением общественного долга.</w:t>
      </w:r>
    </w:p>
    <w:p w14:paraId="37B4FA9B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 xml:space="preserve"> Вопросы квалификация убийства с особой жестокостью</w:t>
      </w:r>
    </w:p>
    <w:p w14:paraId="34FEEB3E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Вопросы квалификации убийства из корыстных побуждений</w:t>
      </w:r>
    </w:p>
    <w:p w14:paraId="329388AF" w14:textId="77777777" w:rsidR="00462219" w:rsidRPr="002826E7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6E7">
        <w:rPr>
          <w:rFonts w:ascii="Times New Roman" w:hAnsi="Times New Roman" w:cs="Times New Roman"/>
          <w:sz w:val="24"/>
          <w:szCs w:val="24"/>
        </w:rPr>
        <w:t xml:space="preserve">Разграничение преступления, предусмотренного ч. 4 ст. 110 УК от убийства, причинения смерти по неосторожности </w:t>
      </w:r>
    </w:p>
    <w:p w14:paraId="60EF6F46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 xml:space="preserve">Правила квалификации убийства, совершенного </w:t>
      </w:r>
      <w:proofErr w:type="spellStart"/>
      <w:r w:rsidRPr="00462219">
        <w:rPr>
          <w:rFonts w:ascii="Times New Roman" w:hAnsi="Times New Roman" w:cs="Times New Roman"/>
          <w:sz w:val="24"/>
          <w:szCs w:val="24"/>
        </w:rPr>
        <w:t>общеопасным</w:t>
      </w:r>
      <w:proofErr w:type="spellEnd"/>
      <w:r w:rsidRPr="00462219">
        <w:rPr>
          <w:rFonts w:ascii="Times New Roman" w:hAnsi="Times New Roman" w:cs="Times New Roman"/>
          <w:sz w:val="24"/>
          <w:szCs w:val="24"/>
        </w:rPr>
        <w:t xml:space="preserve"> способом, в зависимости от направленности умысла виновного лица и фактически наступивших последствий.</w:t>
      </w:r>
    </w:p>
    <w:p w14:paraId="5C8CB821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Отличия убийства, совершенного по найму, от убийства из корыстных побуждений.</w:t>
      </w:r>
    </w:p>
    <w:p w14:paraId="1D80B2D1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Сложные вопросы квалификации убийства матерью новорожденного ребенка.</w:t>
      </w:r>
    </w:p>
    <w:p w14:paraId="6D58B3D2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Актуальные вопросы квалификации причинения тяжкого вреда здоровью.</w:t>
      </w:r>
    </w:p>
    <w:p w14:paraId="7EF76C75" w14:textId="77777777" w:rsidR="00462219" w:rsidRPr="002826E7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6E7">
        <w:rPr>
          <w:rFonts w:ascii="Times New Roman" w:hAnsi="Times New Roman" w:cs="Times New Roman"/>
          <w:sz w:val="24"/>
          <w:szCs w:val="24"/>
        </w:rPr>
        <w:t xml:space="preserve"> Вопросы квалификации похищения человека. Отличия похищения человека от смежных составов преступлений.</w:t>
      </w:r>
    </w:p>
    <w:p w14:paraId="7508B75E" w14:textId="77777777" w:rsid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 xml:space="preserve">Вопросы квалификации торговли людьми. </w:t>
      </w:r>
    </w:p>
    <w:p w14:paraId="6A6F7C85" w14:textId="77777777" w:rsidR="00FA70C5" w:rsidRPr="00462219" w:rsidRDefault="00FA70C5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квалификации изнасилования. Отличие от насильственных действий сексуального характера.</w:t>
      </w:r>
    </w:p>
    <w:p w14:paraId="5208DF65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Теоретические подходы к определению понятия и классификации преступлений против собственности.</w:t>
      </w:r>
    </w:p>
    <w:p w14:paraId="396F00CE" w14:textId="77777777" w:rsidR="00462219" w:rsidRDefault="002826E7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Хищение: понятие и признаки.</w:t>
      </w:r>
    </w:p>
    <w:p w14:paraId="727EB3E0" w14:textId="77777777" w:rsidR="002826E7" w:rsidRDefault="002826E7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хищений по размеру причиненного ущерба.</w:t>
      </w:r>
    </w:p>
    <w:p w14:paraId="01C79ECD" w14:textId="77777777" w:rsidR="00FA70C5" w:rsidRPr="00462219" w:rsidRDefault="00FA70C5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хищения и его признаки.</w:t>
      </w:r>
    </w:p>
    <w:p w14:paraId="6223CCDA" w14:textId="77777777" w:rsid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Отличия разбоя от вымогательства, а также от насильственного грабежа.</w:t>
      </w:r>
    </w:p>
    <w:p w14:paraId="1276B1C0" w14:textId="77777777" w:rsidR="002826E7" w:rsidRDefault="002826E7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6E7">
        <w:rPr>
          <w:rFonts w:ascii="Times New Roman" w:hAnsi="Times New Roman" w:cs="Times New Roman"/>
          <w:sz w:val="24"/>
          <w:szCs w:val="24"/>
        </w:rPr>
        <w:t>Отличия кражи от грабежа и мошенничества.</w:t>
      </w:r>
    </w:p>
    <w:p w14:paraId="6E8DC21A" w14:textId="77777777" w:rsidR="002826E7" w:rsidRDefault="002826E7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Квалифицированные виды краж. </w:t>
      </w:r>
    </w:p>
    <w:p w14:paraId="4F5C57DB" w14:textId="77777777" w:rsidR="002826E7" w:rsidRDefault="002826E7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квалификации кражи связанные с незаконным проникновением в помещение, в иное хранилище, </w:t>
      </w:r>
      <w:r w:rsidR="00FA70C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жилище.</w:t>
      </w:r>
    </w:p>
    <w:p w14:paraId="24A34281" w14:textId="7F0A49BA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Понятие</w:t>
      </w:r>
      <w:r w:rsidR="000B4A41" w:rsidRPr="000B4A41">
        <w:rPr>
          <w:rFonts w:ascii="Times New Roman" w:hAnsi="Times New Roman" w:cs="Times New Roman"/>
          <w:sz w:val="24"/>
          <w:szCs w:val="24"/>
        </w:rPr>
        <w:t xml:space="preserve"> </w:t>
      </w:r>
      <w:r w:rsidR="00FA70C5">
        <w:rPr>
          <w:rFonts w:ascii="Times New Roman" w:hAnsi="Times New Roman" w:cs="Times New Roman"/>
          <w:sz w:val="24"/>
          <w:szCs w:val="24"/>
        </w:rPr>
        <w:t>мошенничества,</w:t>
      </w:r>
      <w:r w:rsidRPr="00462219">
        <w:rPr>
          <w:rFonts w:ascii="Times New Roman" w:hAnsi="Times New Roman" w:cs="Times New Roman"/>
          <w:sz w:val="24"/>
          <w:szCs w:val="24"/>
        </w:rPr>
        <w:t xml:space="preserve"> виды обмана как способа совершения мошенничества.</w:t>
      </w:r>
    </w:p>
    <w:p w14:paraId="263B0F74" w14:textId="77777777" w:rsidR="002826E7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Особенности субъективных признаков составов присвоения или растраты</w:t>
      </w:r>
      <w:r w:rsidR="002826E7">
        <w:rPr>
          <w:rFonts w:ascii="Times New Roman" w:hAnsi="Times New Roman" w:cs="Times New Roman"/>
          <w:sz w:val="24"/>
          <w:szCs w:val="24"/>
        </w:rPr>
        <w:t>.</w:t>
      </w:r>
    </w:p>
    <w:p w14:paraId="42CC9EA5" w14:textId="5846AF6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 xml:space="preserve">Отличия вымогательства </w:t>
      </w:r>
      <w:r w:rsidR="000B4A41" w:rsidRPr="00462219">
        <w:rPr>
          <w:rFonts w:ascii="Times New Roman" w:hAnsi="Times New Roman" w:cs="Times New Roman"/>
          <w:sz w:val="24"/>
          <w:szCs w:val="24"/>
        </w:rPr>
        <w:t>от причинения</w:t>
      </w:r>
      <w:r w:rsidRPr="00462219">
        <w:rPr>
          <w:rFonts w:ascii="Times New Roman" w:hAnsi="Times New Roman" w:cs="Times New Roman"/>
          <w:sz w:val="24"/>
          <w:szCs w:val="24"/>
        </w:rPr>
        <w:t xml:space="preserve"> тяжкого вреда здоровью, насильственного грабежа, разбоя.</w:t>
      </w:r>
    </w:p>
    <w:p w14:paraId="3EEF010D" w14:textId="77777777" w:rsidR="00462219" w:rsidRPr="00462219" w:rsidRDefault="00462219" w:rsidP="0046221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219">
        <w:rPr>
          <w:rFonts w:ascii="Times New Roman" w:hAnsi="Times New Roman" w:cs="Times New Roman"/>
          <w:sz w:val="24"/>
          <w:szCs w:val="24"/>
        </w:rPr>
        <w:t>Вопросы квалификации неправомерного завладения автомобилем или иным транспортным средством без цели хищения (угона).</w:t>
      </w:r>
    </w:p>
    <w:sectPr w:rsidR="00462219" w:rsidRPr="00462219" w:rsidSect="00CF33B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2BE224F"/>
    <w:multiLevelType w:val="hybridMultilevel"/>
    <w:tmpl w:val="456EF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2219"/>
    <w:rsid w:val="000076AD"/>
    <w:rsid w:val="000B4A41"/>
    <w:rsid w:val="002826E7"/>
    <w:rsid w:val="00462219"/>
    <w:rsid w:val="00472967"/>
    <w:rsid w:val="0086587A"/>
    <w:rsid w:val="008F39B0"/>
    <w:rsid w:val="00A33A43"/>
    <w:rsid w:val="00CF33B5"/>
    <w:rsid w:val="00FA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5724D"/>
  <w15:docId w15:val="{301173C3-B0B0-4AAC-8E14-950902075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UserMK2</cp:lastModifiedBy>
  <cp:revision>10</cp:revision>
  <cp:lastPrinted>2021-11-26T08:28:00Z</cp:lastPrinted>
  <dcterms:created xsi:type="dcterms:W3CDTF">2018-09-19T11:09:00Z</dcterms:created>
  <dcterms:modified xsi:type="dcterms:W3CDTF">2022-10-03T11:18:00Z</dcterms:modified>
</cp:coreProperties>
</file>